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C125" w14:textId="19B885AE" w:rsidR="006A6C61" w:rsidRDefault="006A6C61" w:rsidP="006A6C61">
      <w:pPr>
        <w:pStyle w:val="NoSpacing"/>
        <w:rPr>
          <w:sz w:val="24"/>
          <w:szCs w:val="24"/>
        </w:rPr>
      </w:pPr>
      <w:r>
        <w:rPr>
          <w:sz w:val="24"/>
          <w:szCs w:val="24"/>
        </w:rPr>
        <w:fldChar w:fldCharType="begin"/>
      </w:r>
      <w:r>
        <w:rPr>
          <w:sz w:val="24"/>
          <w:szCs w:val="24"/>
        </w:rPr>
        <w:instrText xml:space="preserve"> DATE \@ "MMMM d, yyyy" </w:instrText>
      </w:r>
      <w:r>
        <w:rPr>
          <w:sz w:val="24"/>
          <w:szCs w:val="24"/>
        </w:rPr>
        <w:fldChar w:fldCharType="separate"/>
      </w:r>
      <w:r w:rsidR="005013A3">
        <w:rPr>
          <w:noProof/>
          <w:sz w:val="24"/>
          <w:szCs w:val="24"/>
        </w:rPr>
        <w:t>August 20, 2019</w:t>
      </w:r>
      <w:r>
        <w:rPr>
          <w:sz w:val="24"/>
          <w:szCs w:val="24"/>
        </w:rPr>
        <w:fldChar w:fldCharType="end"/>
      </w:r>
    </w:p>
    <w:p w14:paraId="583D8B0C" w14:textId="77777777" w:rsidR="006A6C61" w:rsidRDefault="006A6C61" w:rsidP="006A6C61">
      <w:pPr>
        <w:pStyle w:val="NoSpacing"/>
        <w:rPr>
          <w:sz w:val="24"/>
          <w:szCs w:val="24"/>
        </w:rPr>
      </w:pPr>
    </w:p>
    <w:p w14:paraId="0935649E" w14:textId="5A09581D" w:rsidR="006A6C61" w:rsidRDefault="006A6C61" w:rsidP="006A6C61">
      <w:pPr>
        <w:pStyle w:val="NoSpacing"/>
        <w:rPr>
          <w:sz w:val="24"/>
          <w:szCs w:val="24"/>
        </w:rPr>
      </w:pPr>
      <w:r>
        <w:rPr>
          <w:sz w:val="24"/>
          <w:szCs w:val="24"/>
        </w:rPr>
        <w:t xml:space="preserve">Honorable </w:t>
      </w:r>
      <w:r w:rsidR="00651046">
        <w:rPr>
          <w:sz w:val="24"/>
          <w:szCs w:val="24"/>
        </w:rPr>
        <w:t>Gavin Newsom</w:t>
      </w:r>
    </w:p>
    <w:p w14:paraId="6061AEBA" w14:textId="77777777" w:rsidR="006A6C61" w:rsidRDefault="006A6C61" w:rsidP="006A6C61">
      <w:pPr>
        <w:pStyle w:val="NoSpacing"/>
        <w:rPr>
          <w:sz w:val="24"/>
          <w:szCs w:val="24"/>
        </w:rPr>
      </w:pPr>
      <w:r>
        <w:rPr>
          <w:sz w:val="24"/>
          <w:szCs w:val="24"/>
        </w:rPr>
        <w:t>Governor, State of California</w:t>
      </w:r>
    </w:p>
    <w:p w14:paraId="1E7911A7" w14:textId="77777777" w:rsidR="006A6C61" w:rsidRDefault="006A6C61" w:rsidP="006A6C61">
      <w:pPr>
        <w:pStyle w:val="NoSpacing"/>
        <w:rPr>
          <w:sz w:val="24"/>
          <w:szCs w:val="24"/>
        </w:rPr>
      </w:pPr>
      <w:r>
        <w:rPr>
          <w:sz w:val="24"/>
          <w:szCs w:val="24"/>
        </w:rPr>
        <w:t>Office of the Governor</w:t>
      </w:r>
    </w:p>
    <w:p w14:paraId="25A705B7" w14:textId="6D8AF330" w:rsidR="006A6C61" w:rsidRDefault="006A6C61" w:rsidP="006A6C61">
      <w:pPr>
        <w:pStyle w:val="NoSpacing"/>
        <w:rPr>
          <w:sz w:val="24"/>
          <w:szCs w:val="24"/>
        </w:rPr>
      </w:pPr>
      <w:r>
        <w:rPr>
          <w:sz w:val="24"/>
          <w:szCs w:val="24"/>
        </w:rPr>
        <w:t>State Capitol Building</w:t>
      </w:r>
      <w:r w:rsidR="00651046">
        <w:rPr>
          <w:sz w:val="24"/>
          <w:szCs w:val="24"/>
        </w:rPr>
        <w:t>, Suite 1173</w:t>
      </w:r>
    </w:p>
    <w:p w14:paraId="1393135A" w14:textId="77777777" w:rsidR="006A6C61" w:rsidRDefault="006A6C61" w:rsidP="006A6C61">
      <w:pPr>
        <w:pStyle w:val="NoSpacing"/>
        <w:rPr>
          <w:sz w:val="24"/>
          <w:szCs w:val="24"/>
        </w:rPr>
      </w:pPr>
      <w:r>
        <w:rPr>
          <w:sz w:val="24"/>
          <w:szCs w:val="24"/>
        </w:rPr>
        <w:t>Sacramento, Ca. 95814</w:t>
      </w:r>
    </w:p>
    <w:p w14:paraId="0C5A1D52" w14:textId="77777777" w:rsidR="006A6C61" w:rsidRDefault="006A6C61" w:rsidP="006A6C61">
      <w:pPr>
        <w:pStyle w:val="NoSpacing"/>
        <w:rPr>
          <w:sz w:val="24"/>
          <w:szCs w:val="24"/>
        </w:rPr>
      </w:pPr>
    </w:p>
    <w:p w14:paraId="040E2576" w14:textId="77777777" w:rsidR="006A6C61" w:rsidRDefault="006A6C61" w:rsidP="006A6C61">
      <w:pPr>
        <w:pStyle w:val="NoSpacing"/>
        <w:rPr>
          <w:b/>
          <w:sz w:val="24"/>
          <w:szCs w:val="24"/>
        </w:rPr>
      </w:pPr>
    </w:p>
    <w:p w14:paraId="2DBFC02A" w14:textId="6857AF26" w:rsidR="006A6C61" w:rsidRPr="00553F1C" w:rsidRDefault="006A6C61" w:rsidP="006A6C61">
      <w:pPr>
        <w:pStyle w:val="NoSpacing"/>
        <w:rPr>
          <w:sz w:val="24"/>
          <w:szCs w:val="24"/>
        </w:rPr>
      </w:pPr>
      <w:r w:rsidRPr="00553F1C">
        <w:rPr>
          <w:sz w:val="24"/>
          <w:szCs w:val="24"/>
        </w:rPr>
        <w:t xml:space="preserve">Governor </w:t>
      </w:r>
      <w:r w:rsidR="00231AB8">
        <w:rPr>
          <w:sz w:val="24"/>
          <w:szCs w:val="24"/>
        </w:rPr>
        <w:t>Newsom</w:t>
      </w:r>
      <w:r w:rsidRPr="00553F1C">
        <w:rPr>
          <w:sz w:val="24"/>
          <w:szCs w:val="24"/>
        </w:rPr>
        <w:t>,</w:t>
      </w:r>
    </w:p>
    <w:p w14:paraId="303BC9C0" w14:textId="77777777" w:rsidR="006A6C61" w:rsidRPr="00553F1C" w:rsidRDefault="006A6C61" w:rsidP="006A6C61">
      <w:pPr>
        <w:pStyle w:val="NoSpacing"/>
        <w:rPr>
          <w:sz w:val="24"/>
          <w:szCs w:val="24"/>
        </w:rPr>
      </w:pPr>
    </w:p>
    <w:p w14:paraId="00B790F6" w14:textId="77777777" w:rsidR="006A6C61" w:rsidRDefault="006A6C61" w:rsidP="006A6C61">
      <w:pPr>
        <w:pStyle w:val="NoSpacing"/>
        <w:rPr>
          <w:sz w:val="24"/>
          <w:szCs w:val="24"/>
        </w:rPr>
      </w:pPr>
      <w:r w:rsidRPr="00553F1C">
        <w:rPr>
          <w:sz w:val="24"/>
          <w:szCs w:val="24"/>
        </w:rPr>
        <w:t xml:space="preserve">I am an official court reporter working at the </w:t>
      </w:r>
      <w:r w:rsidRPr="00C5621F">
        <w:rPr>
          <w:sz w:val="24"/>
          <w:szCs w:val="24"/>
          <w:highlight w:val="yellow"/>
        </w:rPr>
        <w:t>[INSERT COURT]</w:t>
      </w:r>
      <w:r w:rsidRPr="00553F1C">
        <w:rPr>
          <w:sz w:val="24"/>
          <w:szCs w:val="24"/>
        </w:rPr>
        <w:t xml:space="preserve">.  I have been </w:t>
      </w:r>
      <w:r>
        <w:rPr>
          <w:sz w:val="24"/>
          <w:szCs w:val="24"/>
        </w:rPr>
        <w:t xml:space="preserve">working in </w:t>
      </w:r>
      <w:r w:rsidR="00B40A12">
        <w:rPr>
          <w:sz w:val="24"/>
          <w:szCs w:val="24"/>
        </w:rPr>
        <w:t>this profession</w:t>
      </w:r>
      <w:r w:rsidRPr="00553F1C">
        <w:rPr>
          <w:sz w:val="24"/>
          <w:szCs w:val="24"/>
        </w:rPr>
        <w:t xml:space="preserve"> for </w:t>
      </w:r>
      <w:r w:rsidRPr="00C5621F">
        <w:rPr>
          <w:sz w:val="24"/>
          <w:szCs w:val="24"/>
          <w:highlight w:val="yellow"/>
        </w:rPr>
        <w:t>[YEARS]</w:t>
      </w:r>
      <w:r>
        <w:rPr>
          <w:sz w:val="24"/>
          <w:szCs w:val="24"/>
        </w:rPr>
        <w:t xml:space="preserve"> and have worked on a wide variety of cases, including </w:t>
      </w:r>
      <w:r w:rsidRPr="005013A3">
        <w:rPr>
          <w:sz w:val="24"/>
          <w:szCs w:val="24"/>
          <w:highlight w:val="yellow"/>
        </w:rPr>
        <w:t xml:space="preserve">[LIST CASE </w:t>
      </w:r>
      <w:r w:rsidR="00B40A12" w:rsidRPr="005013A3">
        <w:rPr>
          <w:sz w:val="24"/>
          <w:szCs w:val="24"/>
          <w:highlight w:val="yellow"/>
        </w:rPr>
        <w:t>TYPES</w:t>
      </w:r>
      <w:r w:rsidRPr="005013A3">
        <w:rPr>
          <w:sz w:val="24"/>
          <w:szCs w:val="24"/>
          <w:highlight w:val="yellow"/>
        </w:rPr>
        <w:t>, homicide, sexual assaults, DUI’s…lawsuits involving asbestos]</w:t>
      </w:r>
      <w:r w:rsidRPr="00553F1C">
        <w:rPr>
          <w:sz w:val="24"/>
          <w:szCs w:val="24"/>
        </w:rPr>
        <w:t xml:space="preserve">.  </w:t>
      </w:r>
      <w:r>
        <w:rPr>
          <w:sz w:val="24"/>
          <w:szCs w:val="24"/>
        </w:rPr>
        <w:t xml:space="preserve">I have been honored to work in California’s judicial system. </w:t>
      </w:r>
    </w:p>
    <w:p w14:paraId="1D40E86A" w14:textId="77777777" w:rsidR="006A6C61" w:rsidRDefault="006A6C61" w:rsidP="006A6C61">
      <w:pPr>
        <w:pStyle w:val="NoSpacing"/>
        <w:rPr>
          <w:sz w:val="24"/>
          <w:szCs w:val="24"/>
        </w:rPr>
      </w:pPr>
    </w:p>
    <w:p w14:paraId="5E20E314" w14:textId="0DD71A1D" w:rsidR="006A6C61" w:rsidRDefault="006A6C61" w:rsidP="006A6C61">
      <w:pPr>
        <w:pStyle w:val="NoSpacing"/>
        <w:rPr>
          <w:sz w:val="24"/>
          <w:szCs w:val="24"/>
        </w:rPr>
      </w:pPr>
      <w:r>
        <w:rPr>
          <w:sz w:val="24"/>
          <w:szCs w:val="24"/>
        </w:rPr>
        <w:t xml:space="preserve">I am writing </w:t>
      </w:r>
      <w:r w:rsidR="00651046">
        <w:rPr>
          <w:sz w:val="24"/>
          <w:szCs w:val="24"/>
        </w:rPr>
        <w:t>asking for</w:t>
      </w:r>
      <w:r>
        <w:rPr>
          <w:sz w:val="24"/>
          <w:szCs w:val="24"/>
        </w:rPr>
        <w:t xml:space="preserve"> support to </w:t>
      </w:r>
      <w:r w:rsidRPr="00553F1C">
        <w:rPr>
          <w:sz w:val="24"/>
          <w:szCs w:val="24"/>
        </w:rPr>
        <w:t>increase the statutory fee for producing an official court transcript</w:t>
      </w:r>
      <w:r w:rsidR="00B40A12">
        <w:rPr>
          <w:sz w:val="24"/>
          <w:szCs w:val="24"/>
        </w:rPr>
        <w:t xml:space="preserve"> –</w:t>
      </w:r>
      <w:r w:rsidRPr="00553F1C">
        <w:rPr>
          <w:sz w:val="24"/>
          <w:szCs w:val="24"/>
        </w:rPr>
        <w:t xml:space="preserve"> a fee that has been unchanged for </w:t>
      </w:r>
      <w:r w:rsidR="00B40A12">
        <w:rPr>
          <w:sz w:val="24"/>
          <w:szCs w:val="24"/>
        </w:rPr>
        <w:t>2</w:t>
      </w:r>
      <w:r w:rsidR="00651046">
        <w:rPr>
          <w:sz w:val="24"/>
          <w:szCs w:val="24"/>
        </w:rPr>
        <w:t>9</w:t>
      </w:r>
      <w:r w:rsidRPr="00553F1C">
        <w:rPr>
          <w:sz w:val="24"/>
          <w:szCs w:val="24"/>
        </w:rPr>
        <w:t xml:space="preserve"> years.</w:t>
      </w:r>
      <w:r>
        <w:rPr>
          <w:sz w:val="24"/>
          <w:szCs w:val="24"/>
        </w:rPr>
        <w:t xml:space="preserve"> By law, only you and the Legislature can address this issue.  </w:t>
      </w:r>
    </w:p>
    <w:p w14:paraId="2EB460ED" w14:textId="77777777" w:rsidR="006A6C61" w:rsidRDefault="006A6C61" w:rsidP="006A6C61">
      <w:pPr>
        <w:pStyle w:val="NoSpacing"/>
        <w:rPr>
          <w:sz w:val="24"/>
          <w:szCs w:val="24"/>
        </w:rPr>
      </w:pPr>
    </w:p>
    <w:p w14:paraId="58F74068" w14:textId="735D1BAD" w:rsidR="006A6C61" w:rsidRDefault="006A6C61" w:rsidP="006A6C61">
      <w:pPr>
        <w:pStyle w:val="NoSpacing"/>
        <w:rPr>
          <w:sz w:val="24"/>
          <w:szCs w:val="24"/>
        </w:rPr>
      </w:pPr>
      <w:r>
        <w:rPr>
          <w:sz w:val="24"/>
          <w:szCs w:val="24"/>
        </w:rPr>
        <w:t xml:space="preserve">While court reporters, 90% of which are women, are </w:t>
      </w:r>
      <w:r w:rsidR="005013A3">
        <w:rPr>
          <w:sz w:val="24"/>
          <w:szCs w:val="24"/>
        </w:rPr>
        <w:t>State/</w:t>
      </w:r>
      <w:r>
        <w:rPr>
          <w:sz w:val="24"/>
          <w:szCs w:val="24"/>
        </w:rPr>
        <w:t xml:space="preserve">County employees during the day, we spend countless hours over the evenings and weekends producing official court transcripts from shorthand notes. These official transcripts are critical to ensuring full access to justice for parties. </w:t>
      </w:r>
      <w:r w:rsidR="00B40A12">
        <w:rPr>
          <w:sz w:val="24"/>
          <w:szCs w:val="24"/>
        </w:rPr>
        <w:t>W</w:t>
      </w:r>
      <w:r>
        <w:rPr>
          <w:sz w:val="24"/>
          <w:szCs w:val="24"/>
        </w:rPr>
        <w:t xml:space="preserve">e do not receive overtime or additional pay for this time. </w:t>
      </w:r>
      <w:r w:rsidR="00B40A12">
        <w:rPr>
          <w:sz w:val="24"/>
          <w:szCs w:val="24"/>
        </w:rPr>
        <w:t>Instead,</w:t>
      </w:r>
      <w:r>
        <w:rPr>
          <w:sz w:val="24"/>
          <w:szCs w:val="24"/>
        </w:rPr>
        <w:t xml:space="preserve"> </w:t>
      </w:r>
      <w:r w:rsidR="00B40A12">
        <w:rPr>
          <w:sz w:val="24"/>
          <w:szCs w:val="24"/>
        </w:rPr>
        <w:t>b</w:t>
      </w:r>
      <w:r>
        <w:rPr>
          <w:sz w:val="24"/>
          <w:szCs w:val="24"/>
        </w:rPr>
        <w:t xml:space="preserve">y statute, during this unpaid time we are considered “independent contractors” and are responsible </w:t>
      </w:r>
      <w:r w:rsidR="00B40A12">
        <w:rPr>
          <w:sz w:val="24"/>
          <w:szCs w:val="24"/>
        </w:rPr>
        <w:t>for the</w:t>
      </w:r>
      <w:r w:rsidR="00271AD5">
        <w:rPr>
          <w:sz w:val="24"/>
          <w:szCs w:val="24"/>
        </w:rPr>
        <w:t xml:space="preserve"> </w:t>
      </w:r>
      <w:r>
        <w:rPr>
          <w:sz w:val="24"/>
          <w:szCs w:val="24"/>
        </w:rPr>
        <w:t>out</w:t>
      </w:r>
      <w:r w:rsidR="003D44E7">
        <w:rPr>
          <w:sz w:val="24"/>
          <w:szCs w:val="24"/>
        </w:rPr>
        <w:t>-</w:t>
      </w:r>
      <w:r>
        <w:rPr>
          <w:sz w:val="24"/>
          <w:szCs w:val="24"/>
        </w:rPr>
        <w:t>of</w:t>
      </w:r>
      <w:r w:rsidR="003D44E7">
        <w:rPr>
          <w:sz w:val="24"/>
          <w:szCs w:val="24"/>
        </w:rPr>
        <w:t>-</w:t>
      </w:r>
      <w:r>
        <w:rPr>
          <w:sz w:val="24"/>
          <w:szCs w:val="24"/>
        </w:rPr>
        <w:t xml:space="preserve">pocket expenses to produce the official transcripts, including thousands of </w:t>
      </w:r>
      <w:r w:rsidR="00B40A12">
        <w:rPr>
          <w:sz w:val="24"/>
          <w:szCs w:val="24"/>
        </w:rPr>
        <w:t>dollars to purchase steno equipment, software updates</w:t>
      </w:r>
      <w:r w:rsidR="003D44E7">
        <w:rPr>
          <w:sz w:val="24"/>
          <w:szCs w:val="24"/>
        </w:rPr>
        <w:t>,</w:t>
      </w:r>
      <w:r w:rsidR="00B40A12">
        <w:rPr>
          <w:sz w:val="24"/>
          <w:szCs w:val="24"/>
        </w:rPr>
        <w:t xml:space="preserve"> and printing supplies. We also pay the related taxes for these expenses. </w:t>
      </w:r>
    </w:p>
    <w:p w14:paraId="206ECD98" w14:textId="3A776E80" w:rsidR="00B40A12" w:rsidRDefault="00B40A12" w:rsidP="006A6C61">
      <w:pPr>
        <w:pStyle w:val="NoSpacing"/>
        <w:rPr>
          <w:sz w:val="24"/>
          <w:szCs w:val="24"/>
        </w:rPr>
      </w:pPr>
    </w:p>
    <w:p w14:paraId="55D204B4" w14:textId="17177AF3" w:rsidR="00B40A12" w:rsidRDefault="00B40A12" w:rsidP="006A6C61">
      <w:pPr>
        <w:pStyle w:val="NoSpacing"/>
        <w:rPr>
          <w:sz w:val="24"/>
          <w:szCs w:val="24"/>
        </w:rPr>
      </w:pPr>
      <w:r>
        <w:rPr>
          <w:sz w:val="24"/>
          <w:szCs w:val="24"/>
        </w:rPr>
        <w:t xml:space="preserve">Our only form of compensation for this time and these expenses is the “transcript fee,” statutorily set at .85 cents for every 100 words. </w:t>
      </w:r>
      <w:r w:rsidRPr="00B40A12">
        <w:rPr>
          <w:b/>
          <w:sz w:val="24"/>
          <w:szCs w:val="24"/>
          <w:u w:val="single"/>
        </w:rPr>
        <w:t xml:space="preserve">This amount was set in statute </w:t>
      </w:r>
      <w:r w:rsidR="005013A3">
        <w:rPr>
          <w:b/>
          <w:sz w:val="24"/>
          <w:szCs w:val="24"/>
          <w:u w:val="single"/>
        </w:rPr>
        <w:t xml:space="preserve">nearly </w:t>
      </w:r>
      <w:r w:rsidR="00C5621F">
        <w:rPr>
          <w:b/>
          <w:sz w:val="24"/>
          <w:szCs w:val="24"/>
          <w:u w:val="single"/>
        </w:rPr>
        <w:t>30</w:t>
      </w:r>
      <w:r w:rsidRPr="00B40A12">
        <w:rPr>
          <w:b/>
          <w:sz w:val="24"/>
          <w:szCs w:val="24"/>
          <w:u w:val="single"/>
        </w:rPr>
        <w:t xml:space="preserve"> years ago and has never been updated</w:t>
      </w:r>
      <w:r>
        <w:rPr>
          <w:sz w:val="24"/>
          <w:szCs w:val="24"/>
        </w:rPr>
        <w:t xml:space="preserve">. Only the Legislature and a signature </w:t>
      </w:r>
      <w:r w:rsidR="003D44E7">
        <w:rPr>
          <w:sz w:val="24"/>
          <w:szCs w:val="24"/>
        </w:rPr>
        <w:t xml:space="preserve">from </w:t>
      </w:r>
      <w:r w:rsidR="00651046">
        <w:rPr>
          <w:sz w:val="24"/>
          <w:szCs w:val="24"/>
        </w:rPr>
        <w:t>you</w:t>
      </w:r>
      <w:r>
        <w:rPr>
          <w:sz w:val="24"/>
          <w:szCs w:val="24"/>
        </w:rPr>
        <w:t xml:space="preserve"> can increase this rate. </w:t>
      </w:r>
    </w:p>
    <w:p w14:paraId="750B47FA" w14:textId="77777777" w:rsidR="00B40A12" w:rsidRDefault="00B40A12" w:rsidP="006A6C61">
      <w:pPr>
        <w:pStyle w:val="NoSpacing"/>
        <w:rPr>
          <w:sz w:val="24"/>
          <w:szCs w:val="24"/>
        </w:rPr>
      </w:pPr>
    </w:p>
    <w:p w14:paraId="2A0B2C1B" w14:textId="2BC24815" w:rsidR="00B40A12" w:rsidRDefault="00B40A12" w:rsidP="006A6C61">
      <w:pPr>
        <w:pStyle w:val="NoSpacing"/>
        <w:rPr>
          <w:sz w:val="24"/>
          <w:szCs w:val="24"/>
        </w:rPr>
      </w:pPr>
      <w:r>
        <w:rPr>
          <w:sz w:val="24"/>
          <w:szCs w:val="24"/>
        </w:rPr>
        <w:t xml:space="preserve">While my expenses have increased over the years, the statutory rate has not.  After </w:t>
      </w:r>
      <w:r w:rsidR="005013A3">
        <w:rPr>
          <w:sz w:val="24"/>
          <w:szCs w:val="24"/>
        </w:rPr>
        <w:t xml:space="preserve">nearly </w:t>
      </w:r>
      <w:r w:rsidR="00DD5B22">
        <w:rPr>
          <w:sz w:val="24"/>
          <w:szCs w:val="24"/>
        </w:rPr>
        <w:t>30</w:t>
      </w:r>
      <w:r>
        <w:rPr>
          <w:sz w:val="24"/>
          <w:szCs w:val="24"/>
        </w:rPr>
        <w:t xml:space="preserve"> years, it</w:t>
      </w:r>
      <w:r w:rsidR="00651046">
        <w:rPr>
          <w:sz w:val="24"/>
          <w:szCs w:val="24"/>
        </w:rPr>
        <w:t>’</w:t>
      </w:r>
      <w:r>
        <w:rPr>
          <w:sz w:val="24"/>
          <w:szCs w:val="24"/>
        </w:rPr>
        <w:t xml:space="preserve">s time to </w:t>
      </w:r>
      <w:r w:rsidR="005013A3">
        <w:rPr>
          <w:sz w:val="24"/>
          <w:szCs w:val="24"/>
        </w:rPr>
        <w:t>close this equity pay gap</w:t>
      </w:r>
      <w:r>
        <w:rPr>
          <w:sz w:val="24"/>
          <w:szCs w:val="24"/>
        </w:rPr>
        <w:t>. Please</w:t>
      </w:r>
      <w:r w:rsidR="00651046">
        <w:rPr>
          <w:sz w:val="24"/>
          <w:szCs w:val="24"/>
        </w:rPr>
        <w:t xml:space="preserve"> support us on this endeavor</w:t>
      </w:r>
      <w:r w:rsidR="00DD5B22">
        <w:rPr>
          <w:sz w:val="24"/>
          <w:szCs w:val="24"/>
        </w:rPr>
        <w:t xml:space="preserve"> and fund AB 1385</w:t>
      </w:r>
      <w:r>
        <w:rPr>
          <w:sz w:val="24"/>
          <w:szCs w:val="24"/>
        </w:rPr>
        <w:t>!</w:t>
      </w:r>
    </w:p>
    <w:p w14:paraId="09A7D9C9" w14:textId="77777777" w:rsidR="006A6C61" w:rsidRDefault="006A6C61" w:rsidP="006A6C61">
      <w:pPr>
        <w:pStyle w:val="NoSpacing"/>
        <w:rPr>
          <w:sz w:val="24"/>
          <w:szCs w:val="24"/>
        </w:rPr>
      </w:pPr>
    </w:p>
    <w:p w14:paraId="075A9C8F" w14:textId="77777777" w:rsidR="00F702F4" w:rsidRPr="00B40A12" w:rsidRDefault="006A6C61" w:rsidP="00B40A12">
      <w:pPr>
        <w:pStyle w:val="NoSpacing"/>
        <w:rPr>
          <w:sz w:val="24"/>
          <w:szCs w:val="24"/>
        </w:rPr>
      </w:pPr>
      <w:r>
        <w:rPr>
          <w:sz w:val="24"/>
          <w:szCs w:val="24"/>
        </w:rPr>
        <w:t>Sincerely</w:t>
      </w:r>
      <w:r w:rsidR="00B40A12">
        <w:rPr>
          <w:sz w:val="24"/>
          <w:szCs w:val="24"/>
        </w:rPr>
        <w:t>,</w:t>
      </w:r>
      <w:bookmarkStart w:id="0" w:name="_GoBack"/>
      <w:bookmarkEnd w:id="0"/>
    </w:p>
    <w:sectPr w:rsidR="00F702F4" w:rsidRPr="00B4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61"/>
    <w:rsid w:val="00231AB8"/>
    <w:rsid w:val="00271AD5"/>
    <w:rsid w:val="003735FF"/>
    <w:rsid w:val="003D44E7"/>
    <w:rsid w:val="005013A3"/>
    <w:rsid w:val="00651046"/>
    <w:rsid w:val="006A6C61"/>
    <w:rsid w:val="00AE49B2"/>
    <w:rsid w:val="00B40A12"/>
    <w:rsid w:val="00BE4913"/>
    <w:rsid w:val="00C5621F"/>
    <w:rsid w:val="00C77B5D"/>
    <w:rsid w:val="00DB0C7D"/>
    <w:rsid w:val="00DD5B22"/>
    <w:rsid w:val="00F62CF1"/>
    <w:rsid w:val="00FB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FB79"/>
  <w15:chartTrackingRefBased/>
  <w15:docId w15:val="{6847B4F2-2006-491B-8C17-86AB18F6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SandyWalden</cp:lastModifiedBy>
  <cp:revision>5</cp:revision>
  <dcterms:created xsi:type="dcterms:W3CDTF">2019-01-11T18:53:00Z</dcterms:created>
  <dcterms:modified xsi:type="dcterms:W3CDTF">2019-08-20T14:52:00Z</dcterms:modified>
</cp:coreProperties>
</file>